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FB" w:rsidRPr="005050FB" w:rsidRDefault="005050FB" w:rsidP="005050F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</w:pPr>
      <w:r w:rsidRPr="005050FB"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  <w:t xml:space="preserve">Положение о комиссии по урегулированию споров между участниками образовательных отношений Муниципального бюджетного дошкольного образовательного учреждения «Детский сад №18ст. Архонская»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15"/>
        <w:gridCol w:w="4785"/>
      </w:tblGrid>
      <w:tr w:rsidR="005050FB" w:rsidRPr="00D43F5F" w:rsidTr="00645A82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0FB" w:rsidRPr="00D43F5F" w:rsidRDefault="005050FB" w:rsidP="00645A82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43F5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Согласовано:</w:t>
            </w:r>
          </w:p>
          <w:p w:rsidR="005050FB" w:rsidRPr="00D43F5F" w:rsidRDefault="005050FB" w:rsidP="00645A82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43F5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Председатель ПК</w:t>
            </w:r>
          </w:p>
          <w:p w:rsidR="005050FB" w:rsidRPr="00D43F5F" w:rsidRDefault="005050FB" w:rsidP="00645A82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43F5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МБДОУ  Детский сад  №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  <w:r w:rsidRPr="00D43F5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5050FB" w:rsidRPr="00D43F5F" w:rsidRDefault="005050FB" w:rsidP="00645A82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43F5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  </w:t>
            </w:r>
          </w:p>
          <w:p w:rsidR="005050FB" w:rsidRPr="00D43F5F" w:rsidRDefault="005050FB" w:rsidP="00645A82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0FB" w:rsidRPr="00D43F5F" w:rsidRDefault="005050FB" w:rsidP="00645A82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43F5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Утверждено:</w:t>
            </w:r>
          </w:p>
          <w:p w:rsidR="005050FB" w:rsidRPr="00D43F5F" w:rsidRDefault="0008612C" w:rsidP="00645A82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приказом  от 26.12.2014г. № 70</w:t>
            </w:r>
          </w:p>
          <w:p w:rsidR="005050FB" w:rsidRPr="00D43F5F" w:rsidRDefault="005050FB" w:rsidP="00645A82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43F5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принято на общем собрании работни</w:t>
            </w:r>
            <w:r w:rsidR="0008612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ков протокол от26.12.2014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г. </w:t>
            </w:r>
          </w:p>
          <w:p w:rsidR="005050FB" w:rsidRPr="00D43F5F" w:rsidRDefault="005050FB" w:rsidP="00645A82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43F5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заведующий</w:t>
            </w:r>
          </w:p>
          <w:p w:rsidR="005050FB" w:rsidRPr="00D43F5F" w:rsidRDefault="005050FB" w:rsidP="00645A82">
            <w:pPr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43F5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МБДО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 Детский сад № 18</w:t>
            </w:r>
            <w:r w:rsidRPr="00D43F5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5050FB" w:rsidRPr="00D43F5F" w:rsidRDefault="005050FB" w:rsidP="005050F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Положение</w:t>
      </w:r>
    </w:p>
    <w:p w:rsidR="005050FB" w:rsidRPr="00D43F5F" w:rsidRDefault="005050FB" w:rsidP="005050F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о комиссии по урегулированию споров между участниками  образовательных отношений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Муниципального бюджетного  дошкольного образовательно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 учреждения «Детский сад №18 ст. Архонская</w:t>
      </w: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  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5050FB" w:rsidRPr="00D43F5F" w:rsidRDefault="005050FB" w:rsidP="005050F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1.Общие положения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1.1.Настоящее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  «Об образовании в Российской Федерации» (часть 4 статья 45) с целью регламентации порядка ее создания, организации работы, принятия решений.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1.2.Комиссия по урегулированию споров между участниками образовательных отношений (</w:t>
      </w:r>
      <w:proofErr w:type="spellStart"/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далее-Комиссия</w:t>
      </w:r>
      <w:proofErr w:type="spellEnd"/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Муниципального бюджетного дошкольного образовательно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го учреждения « Детский сад №18 ст. Архонская» </w:t>
      </w: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(далее - Учреждение) создается в целях урегулирования разногласий между участниками образовательных отношений (воспитанников, родителей (законных представителей), педагогических работников и их представителей, Учреждение (в лице администрации)  по вопросам реализации права на образование, в том числе в случаях:</w:t>
      </w:r>
      <w:proofErr w:type="gramEnd"/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-возникновения конфликта (отсутствия конфликта) интересов педагогического работника;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-применения локальных нормативных актов.</w:t>
      </w:r>
    </w:p>
    <w:p w:rsidR="005050FB" w:rsidRPr="00D43F5F" w:rsidRDefault="005050FB" w:rsidP="005050F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2. Порядок создания, организации работы, принятия решений Комиссией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2.1.Комиссия избирается на заседаниях Педагогического совета, общем собрании родителей (законных представителей) воспитанников  откры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тым  голосованием в количестве 5-х</w:t>
      </w: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человек сроком на один календарный год.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2.2.В состав Комиссии входят  2</w:t>
      </w: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представителя родителей (законных представителей) воспитанников, 3 представителя педагогических работников ДОУ)</w:t>
      </w:r>
      <w:proofErr w:type="gramStart"/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2.3.Председателя Комиссии  выбирают из числа членов Комиссии большинством голосов путем открытого голосования в рамках проведения первого заседания Комиссии.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2.4.Срок полномочия председателя один год.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2.5.Комиссия  принимает заявления от педагогов, сотрудников,  родителей воспитанников (законных представителей)  в письменной форме.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2.6.Комиссия  по поступившим заявлениям разрешает возникающие конфликты только на территории Учреждения,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2.7.Решение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  рассмотрения  конфликта, в том числе для изучения документов, сбора информации и проверки ее достоверности.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2.8.Председатель Комиссии в своих действиях независим, если это не противоречит Уставу Учреждения, законодательству РФ.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2.9.Председатель имеет право обратиться за помощью к  </w:t>
      </w:r>
      <w:proofErr w:type="gramStart"/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заведующему Учреждения</w:t>
      </w:r>
      <w:proofErr w:type="gramEnd"/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 для разрешения особо острых конфликтов.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2.10.Председатель и члены Комиссии  не имеют права разглашать </w:t>
      </w:r>
      <w:proofErr w:type="gramStart"/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информацию</w:t>
      </w:r>
      <w:proofErr w:type="gramEnd"/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поступающую к ним. Никто, кроме членов Комиссии, не имеет доступа к информации.  </w:t>
      </w:r>
      <w:proofErr w:type="gramStart"/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Заведующий Учреждения</w:t>
      </w:r>
      <w:proofErr w:type="gramEnd"/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Председатель Управляющего Совета лишь правдиво информируются по их запросу.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2.11.Комиссия несет персональную ответственность за принятие решений.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2.12.Решение Комиссии  является обязательным для всех участников образовательных отношений в ДОУ и подлежит исполнению в сроки, предусмотренные указанным решением.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2.13.Решение Комиссии  может быть обжаловано в установленном законодательством Российской Федерации порядке.</w:t>
      </w:r>
    </w:p>
    <w:p w:rsidR="005050FB" w:rsidRPr="00D43F5F" w:rsidRDefault="005050FB" w:rsidP="005050F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3.Права членов Комиссии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Комиссия имеет право: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· принимать к рассмотрению заявления любого участника образовательных отношений  при несогласии с решением или действием руководителя, воспитателя, специалиста.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принять решение по каждому спорному вопросу, относящемуся к ее компетенции;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запрашивать дополнительную документацию, материалы для проведения самостоятельного изучения вопроса;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• рекомендовать изменения в локальных актах Учреждения с целью демократизации основ управления или расширения прав участников образовательных отношений.</w:t>
      </w:r>
    </w:p>
    <w:p w:rsidR="005050FB" w:rsidRPr="00D43F5F" w:rsidRDefault="005050FB" w:rsidP="005050F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4. Обязанности членов Комиссии  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Члены Комиссии обязаны: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присутствовать на всех заседаниях комиссии;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принимать активное участие в рассмотрении поданных заявлений в устной или письменной форме;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  ее членов в полном составе);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принимать своевременно решение, если не оговорены дополнительные сроки рассмотрения заявления;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давать обоснованный ответ заявителю в устной или письменной форме в соответствии с пожеланием заявителя.</w:t>
      </w:r>
    </w:p>
    <w:p w:rsidR="005050FB" w:rsidRPr="00D43F5F" w:rsidRDefault="005050FB" w:rsidP="005050F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5. Документация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5.1.Документация Комиссии выделяется в отдельное делопроизводство.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5.2.Заседания Комиссии оформляются протоколом.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5.3.Утверждение состава Комиссии и назначение ее председателя оформляются приказом по Учреждению.</w:t>
      </w:r>
    </w:p>
    <w:p w:rsidR="005050FB" w:rsidRPr="00D43F5F" w:rsidRDefault="005050FB" w:rsidP="005050F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5.4.Протоколы заседаний Комиссии сдаются с отчетом </w:t>
      </w:r>
      <w:proofErr w:type="gramStart"/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</w:t>
      </w:r>
      <w:proofErr w:type="gramEnd"/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Управляющему</w:t>
      </w:r>
      <w:proofErr w:type="gramEnd"/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 совету Учреждения и хранятся в документах Управляющего совета три года.</w:t>
      </w:r>
    </w:p>
    <w:p w:rsidR="005050FB" w:rsidRPr="00D43F5F" w:rsidRDefault="005050FB" w:rsidP="00505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3F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5050FB" w:rsidRPr="00842969" w:rsidRDefault="005050FB" w:rsidP="005050FB">
      <w:pPr>
        <w:jc w:val="both"/>
        <w:rPr>
          <w:rFonts w:ascii="Times New Roman" w:hAnsi="Times New Roman"/>
          <w:sz w:val="28"/>
          <w:szCs w:val="28"/>
        </w:rPr>
      </w:pPr>
    </w:p>
    <w:p w:rsidR="00AA25AB" w:rsidRDefault="00F6404E"/>
    <w:sectPr w:rsidR="00AA25AB" w:rsidSect="008429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0FB"/>
    <w:rsid w:val="0008612C"/>
    <w:rsid w:val="000B4C1D"/>
    <w:rsid w:val="00201034"/>
    <w:rsid w:val="005050FB"/>
    <w:rsid w:val="005D20BE"/>
    <w:rsid w:val="008467DD"/>
    <w:rsid w:val="00F6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DetSas16</dc:creator>
  <cp:lastModifiedBy>DetSas16</cp:lastModifiedBy>
  <cp:revision>3</cp:revision>
  <cp:lastPrinted>2015-01-29T09:31:00Z</cp:lastPrinted>
  <dcterms:created xsi:type="dcterms:W3CDTF">2015-01-29T08:50:00Z</dcterms:created>
  <dcterms:modified xsi:type="dcterms:W3CDTF">2015-01-29T09:36:00Z</dcterms:modified>
</cp:coreProperties>
</file>